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Grupo de investigación Geoambiental (GRIGEA)</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CENTRO DE INVESTIGACIÓN</w:t>
      </w: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4">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INSTITUTO NACIONAL DE FORMACIÓN TECNICA PROFESIONAL</w:t>
      </w: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SAN JUAN  DEL CESAR, LA GUAJIRA</w:t>
      </w: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2024</w:t>
      </w:r>
      <w:r w:rsidDel="00000000" w:rsidR="00000000" w:rsidRPr="00000000">
        <w:rPr>
          <w:rtl w:val="0"/>
        </w:rPr>
      </w:r>
    </w:p>
    <w:p w:rsidR="00000000" w:rsidDel="00000000" w:rsidP="00000000" w:rsidRDefault="00000000" w:rsidRPr="00000000" w14:paraId="0000002B">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D">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2">
      <w:pPr>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rtl w:val="0"/>
        </w:rPr>
        <w:t xml:space="preserve">PROYECTO</w:t>
      </w:r>
      <w:r w:rsidDel="00000000" w:rsidR="00000000" w:rsidRPr="00000000">
        <w:rPr>
          <w:rFonts w:ascii="Arial" w:cs="Arial" w:eastAsia="Arial" w:hAnsi="Arial"/>
          <w:b w:val="1"/>
          <w:vertAlign w:val="baseline"/>
          <w:rtl w:val="0"/>
        </w:rPr>
        <w:t xml:space="preserve"> DE </w:t>
      </w:r>
      <w:r w:rsidDel="00000000" w:rsidR="00000000" w:rsidRPr="00000000">
        <w:rPr>
          <w:rFonts w:ascii="Arial" w:cs="Arial" w:eastAsia="Arial" w:hAnsi="Arial"/>
          <w:b w:val="1"/>
          <w:rtl w:val="0"/>
        </w:rPr>
        <w:t xml:space="preserve">INVESTIGACIÓN</w:t>
      </w:r>
      <w:r w:rsidDel="00000000" w:rsidR="00000000" w:rsidRPr="00000000">
        <w:rPr>
          <w:rFonts w:ascii="Arial" w:cs="Arial" w:eastAsia="Arial" w:hAnsi="Arial"/>
          <w:b w:val="1"/>
          <w:vertAlign w:val="baseline"/>
          <w:rtl w:val="0"/>
        </w:rPr>
        <w:t xml:space="preserve">: Diagnóstico de la Calidad del Agua del Municipio de </w:t>
      </w:r>
      <w:r w:rsidDel="00000000" w:rsidR="00000000" w:rsidRPr="00000000">
        <w:rPr>
          <w:rFonts w:ascii="Arial" w:cs="Arial" w:eastAsia="Arial" w:hAnsi="Arial"/>
          <w:b w:val="1"/>
          <w:rtl w:val="0"/>
        </w:rPr>
        <w:t xml:space="preserve">Caracolí </w:t>
      </w:r>
      <w:r w:rsidDel="00000000" w:rsidR="00000000" w:rsidRPr="00000000">
        <w:rPr>
          <w:rFonts w:ascii="Arial" w:cs="Arial" w:eastAsia="Arial" w:hAnsi="Arial"/>
          <w:b w:val="1"/>
          <w:vertAlign w:val="baseline"/>
          <w:rtl w:val="0"/>
        </w:rPr>
        <w:t xml:space="preserve"> ubicado en el Departamento de</w:t>
      </w:r>
      <w:r w:rsidDel="00000000" w:rsidR="00000000" w:rsidRPr="00000000">
        <w:rPr>
          <w:rFonts w:ascii="Arial" w:cs="Arial" w:eastAsia="Arial" w:hAnsi="Arial"/>
          <w:b w:val="1"/>
          <w:rtl w:val="0"/>
        </w:rPr>
        <w:t xml:space="preserve">l Cesar</w:t>
      </w:r>
      <w:r w:rsidDel="00000000" w:rsidR="00000000" w:rsidRPr="00000000">
        <w:rPr>
          <w:rFonts w:ascii="Arial" w:cs="Arial" w:eastAsia="Arial" w:hAnsi="Arial"/>
          <w:b w:val="1"/>
          <w:vertAlign w:val="baseline"/>
          <w:rtl w:val="0"/>
        </w:rPr>
        <w:t xml:space="preserve">, Colombia</w:t>
      </w: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Estudiantes de primer semestre del Programa OSMA interesados en la investigación, contribuyen al mejoramiento de la calidad de vida de la zona rural de San Juan del Cesar, La Guajira; por lo tanto con los estudiantes se ha establecido reunión los días viernes de la semanas en horas de la mañana para la realización de guía y tutoría en los procesos de investigación; la cual por el momento se está realizando la revisión bibliográfica para la información base, como también entrega de documentos que necesitan los estudiantes para la realización de la investigación, y por otra parte la explicación de la utilización de normas APA, no solo para los informes investigativos, sino también para las asignaturas dentro de la Institución.</w:t>
      </w:r>
    </w:p>
    <w:p w:rsidR="00000000" w:rsidDel="00000000" w:rsidP="00000000" w:rsidRDefault="00000000" w:rsidRPr="00000000" w14:paraId="00000036">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CONTENIDO DEL INFORME</w:t>
      </w: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vertAlign w:val="baseline"/>
        </w:rPr>
      </w:pPr>
      <w:r w:rsidDel="00000000" w:rsidR="00000000" w:rsidRPr="00000000">
        <w:rPr>
          <w:rFonts w:ascii="Arial" w:cs="Arial" w:eastAsia="Arial" w:hAnsi="Arial"/>
          <w:rtl w:val="0"/>
        </w:rPr>
        <w:t xml:space="preserve">TÍTULO</w:t>
      </w: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INTRODUCCIÓN</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 </w:t>
      </w:r>
      <w:r w:rsidDel="00000000" w:rsidR="00000000" w:rsidRPr="00000000">
        <w:rPr>
          <w:rFonts w:ascii="Arial" w:cs="Arial" w:eastAsia="Arial" w:hAnsi="Arial"/>
          <w:b w:val="1"/>
          <w:rtl w:val="0"/>
        </w:rPr>
        <w:t xml:space="preserve">Diagnóstico de la Calidad del Agua del Municipio de Caracolí  ubicado en el Departamento del Cesar, Colombia</w:t>
      </w: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spacing w:after="0" w:line="240"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2. INTRODUCCIÓN</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3">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El agua se está convirtiendo cada vez más en un recurso valioso, constituyendo uno de los temas centrales de las discusiones ambientales, económicas y sociales. En el municipio de Caracolí, localizado en el departamento del Cesar, Colombia, posee fuente de suministro deficiente de agua potable para una región poblada. Teniendo en cuenta su tamaño e importancia, se hace necesario llevar a cabo un estudio para seguir la calidad del agua de este corregimiento. Las diferentes fuentes de agua pueden ver mermada su calidad por dos tipos de contaminación según su origen: 1) contaminación natural o geoquímica, y 2) contaminación antropogénica (causada por el hombre). Gray (1994), propone los siguientes factores de origen natural sobre los que va a depender la calidad del agua: naturaleza del agua de lluvia que rellena los acuíferos, tipos de aguas subterráneas (edad del agua del acuífero), tipo de suelo y el tipo de roca que forma el acuífero. Como factores antropogénicos de contaminación pueden ser: Usos del suelo cercanos a los acuíferos (agrícola, ganadero, etc.) y la infiltración de aguas residuales.</w:t>
      </w:r>
    </w:p>
    <w:p w:rsidR="00000000" w:rsidDel="00000000" w:rsidP="00000000" w:rsidRDefault="00000000" w:rsidRPr="00000000" w14:paraId="00000045">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OBJETIVOS</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Definir y materializar el área que será utilizada como sitio de experimentación y muestras de agua en el INFOTEP.</w:t>
      </w:r>
    </w:p>
    <w:p w:rsidR="00000000" w:rsidDel="00000000" w:rsidP="00000000" w:rsidRDefault="00000000" w:rsidRPr="00000000" w14:paraId="0000004F">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0">
      <w:pPr>
        <w:numPr>
          <w:ilvl w:val="0"/>
          <w:numId w:val="2"/>
        </w:numPr>
        <w:spacing w:after="0" w:line="24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Llevar a cabo revisión bibliográfica sobre estudios de muestreo de agua Municipio de Caracolí  ubicado en el Departamento del Cesar, Colombia</w:t>
      </w:r>
    </w:p>
    <w:p w:rsidR="00000000" w:rsidDel="00000000" w:rsidP="00000000" w:rsidRDefault="00000000" w:rsidRPr="00000000" w14:paraId="00000051">
      <w:pPr>
        <w:numPr>
          <w:ilvl w:val="0"/>
          <w:numId w:val="2"/>
        </w:numPr>
        <w:spacing w:after="0" w:line="240" w:lineRule="auto"/>
        <w:ind w:left="720" w:hanging="360"/>
        <w:rPr>
          <w:rFonts w:ascii="Arial" w:cs="Arial" w:eastAsia="Arial" w:hAnsi="Arial"/>
          <w:highlight w:val="white"/>
          <w:u w:val="none"/>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ANTECEDENTES</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Para el caso de Colombia, se encuentran los trabajos realizados por Flórez, Bolaños, Medina, y Salcedo (2013), quienes evaluaron en seis comunidades indígenas localizadas en zonas rurales de Cali la relación de la presencia de enfermedades de enteroparasitismo con los aspectos de higiene y saneamiento ambiental en menores de edad. Los resultados evidenciaron una relación significativa entre la enfermedad y los aspectos de higiene. Cañas (2019) investigó sobre la morbilidad y mortalidad por infecciones diarreicas agudas y su relación con indicadores socioeconómicos en niños menores de cinco años en el departamento del Amazonas. Los resultados obtenidos evidencian que la diarrea es una de las mayores afecciones que inciden en las altas tasas de mortalidad y morbilidad presentes en esta región. Por su parte, el Fondo de las Naciones Unidas para la Infancia (Unicef, 2014) ejecutó un diagnóstico en el departamento de Córdoba y el municipio de Tierra Alta para evaluar las condiciones de higiene, la disponibilidad de agua y el saneamiento presentes en estos territorios. Los hallazgos evidenciaron que hay escasez de información sobre la cobertura de los servicios de abastecimiento de agua, aseo y alcantarillado; además, la higiene de las manos por parte de la población no es considerada Es un requerimiento esencial para contrarrestar los síntomas de diarreas.</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En lo que respecta a la fase diagnóstica, se realizó lo propuesto por Rodríguez (2007), implementando una metodología participativa, es decir, partiendo del aporte de información de la comunidad indígena residente en el área de estudio e información obtenida de fuentes secundarias. En este orden de ideas, el instrumento (entrevistas) se dirigió, en primera medida, a las personas que desde su visión y el rol que desempeñan en la zona tienen información vital para garantizar un diagnóstico objetivo de los problemas presentes. Igualmente, estuvo orientado a las personas cuyas experiencias de vida presentaban un aporte importante sobre el pasado y presente del área. En cada una de las zonas de estudio se contó con el apoyo de estudiantes de la etnia wayuu procedentes del programa de trabajo social de la Universidad de La Guajira.</w:t>
      </w:r>
    </w:p>
    <w:p w:rsidR="00000000" w:rsidDel="00000000" w:rsidP="00000000" w:rsidRDefault="00000000" w:rsidRPr="00000000" w14:paraId="00000059">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A">
      <w:pPr>
        <w:shd w:fill="ffffff" w:val="clea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BIBLIOGRAFÍA</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C">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Decreto 475 de 1998. Normas Técnicas de Calidad del Agua Potable. Alcaldía de Bogotá. Colombia.</w:t>
      </w:r>
    </w:p>
    <w:p w:rsidR="00000000" w:rsidDel="00000000" w:rsidP="00000000" w:rsidRDefault="00000000" w:rsidRPr="00000000" w14:paraId="0000005E">
      <w:pPr>
        <w:shd w:fill="ffffff" w:val="clear"/>
        <w:spacing w:before="200" w:line="240" w:lineRule="auto"/>
        <w:jc w:val="both"/>
        <w:rPr>
          <w:rFonts w:ascii="Arial" w:cs="Arial" w:eastAsia="Arial" w:hAnsi="Arial"/>
        </w:rPr>
      </w:pPr>
      <w:r w:rsidDel="00000000" w:rsidR="00000000" w:rsidRPr="00000000">
        <w:rPr>
          <w:rFonts w:ascii="Arial" w:cs="Arial" w:eastAsia="Arial" w:hAnsi="Arial"/>
          <w:rtl w:val="0"/>
        </w:rPr>
        <w:t xml:space="preserve">Arellano, Alfonso, &amp; Lindao, Verónica. (2019). Efectos de la gestión y la calidad del agua potable en el consumo del agua embotellada. </w:t>
      </w:r>
      <w:r w:rsidDel="00000000" w:rsidR="00000000" w:rsidRPr="00000000">
        <w:rPr>
          <w:rFonts w:ascii="Arial" w:cs="Arial" w:eastAsia="Arial" w:hAnsi="Arial"/>
          <w:i w:val="1"/>
          <w:rtl w:val="0"/>
        </w:rPr>
        <w:t xml:space="preserve">Revista Digital Novasinergia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2</w:t>
      </w:r>
      <w:r w:rsidDel="00000000" w:rsidR="00000000" w:rsidRPr="00000000">
        <w:rPr>
          <w:rFonts w:ascii="Arial" w:cs="Arial" w:eastAsia="Arial" w:hAnsi="Arial"/>
          <w:rtl w:val="0"/>
        </w:rPr>
        <w:t xml:space="preserve">(1), 15-23. Epub 06 de junio de 2019.</w:t>
      </w:r>
      <w:hyperlink r:id="rId7">
        <w:r w:rsidDel="00000000" w:rsidR="00000000" w:rsidRPr="00000000">
          <w:rPr>
            <w:rFonts w:ascii="Arial" w:cs="Arial" w:eastAsia="Arial" w:hAnsi="Arial"/>
            <w:rtl w:val="0"/>
          </w:rPr>
          <w:t xml:space="preserve">https://doi.org/10.37135/unach.ns.001.03.02</w:t>
        </w:r>
      </w:hyperlink>
      <w:r w:rsidDel="00000000" w:rsidR="00000000" w:rsidRPr="00000000">
        <w:rPr>
          <w:rtl w:val="0"/>
        </w:rPr>
      </w:r>
    </w:p>
    <w:p w:rsidR="00000000" w:rsidDel="00000000" w:rsidP="00000000" w:rsidRDefault="00000000" w:rsidRPr="00000000" w14:paraId="0000005F">
      <w:pPr>
        <w:shd w:fill="ffffff" w:val="clear"/>
        <w:spacing w:before="20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Salubridad y calidad del agua [Internet]. Agua, saneamiento e higiene. Organización Mundial de la Salud. Disponible en: http://www.who.int/water_sanitation_ health/water-quality/es/</w:t>
      </w:r>
    </w:p>
    <w:p w:rsidR="00000000" w:rsidDel="00000000" w:rsidP="00000000" w:rsidRDefault="00000000" w:rsidRPr="00000000" w14:paraId="00000060">
      <w:pPr>
        <w:shd w:fill="ffffff" w:val="clear"/>
        <w:spacing w:before="20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Holdridge, L.R. (1984). ECOLOGY. Segunda Edición. 72 p. Hornsby,A.G. 2000.Agua subterránea: el recurso oculto. Trad. J. Rosales; C. Balerdi y R. Regalado (en línea). Universidad de Florida. Consultado 18 may. 2006. Disponible en http://edis.ifas.ufl.edu/SS313 </w:t>
      </w:r>
    </w:p>
    <w:p w:rsidR="00000000" w:rsidDel="00000000" w:rsidP="00000000" w:rsidRDefault="00000000" w:rsidRPr="00000000" w14:paraId="00000061">
      <w:pPr>
        <w:shd w:fill="ffffff" w:val="clear"/>
        <w:spacing w:before="20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Hunter, C.; J. Perkins, J. Tranter y P. Hardwick. (2000). Fecal bacteria in the water of upland area in Derbishere, England: The influence of agriculture land use. J. Environ. Qual. 29: 1253-1261.</w:t>
      </w:r>
    </w:p>
    <w:p w:rsidR="00000000" w:rsidDel="00000000" w:rsidP="00000000" w:rsidRDefault="00000000" w:rsidRPr="00000000" w14:paraId="00000062">
      <w:pPr>
        <w:shd w:fill="ffffff" w:val="clear"/>
        <w:spacing w:before="20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Rodríguez, C., Toledo, J., y Villamar, T. (2018). La migración indígena: experiencias sociales que perpetúan su colonizaje. Historias de vida de cuatro familias indígenas en la ciudad de Guayaquil (tesis de pregrado). Recuperado de http://repositorio.ucsg.edu.ec/handle/3317/11684</w:t>
      </w:r>
    </w:p>
    <w:p w:rsidR="00000000" w:rsidDel="00000000" w:rsidP="00000000" w:rsidRDefault="00000000" w:rsidRPr="00000000" w14:paraId="00000063">
      <w:pPr>
        <w:shd w:fill="ffffff" w:val="clear"/>
        <w:spacing w:before="20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Rodríguez, J. (2007). Guía de elaboración de diagnóstico. Guatemala: SAETA. Recuperado de https://www.academia.edu/7980357/Gu%C3%ADa_de_elaboraci%- C3%B3n_de_diagn%C3%B3sticos</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spacing w:after="0" w:line="240" w:lineRule="auto"/>
        <w:rPr>
          <w:vertAlign w:val="baseline"/>
        </w:rPr>
      </w:pPr>
      <w:r w:rsidDel="00000000" w:rsidR="00000000" w:rsidRPr="00000000">
        <w:rPr>
          <w:rtl w:val="0"/>
        </w:rPr>
      </w:r>
    </w:p>
    <w:sectPr>
      <w:headerReference r:id="rId8" w:type="default"/>
      <w:headerReference r:id="rId9" w:type="first"/>
      <w:headerReference r:id="rId10" w:type="even"/>
      <w:footerReference r:id="rId11" w:type="default"/>
      <w:pgSz w:h="15840" w:w="12240" w:orient="portrait"/>
      <w:pgMar w:bottom="2268" w:top="141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-406399</wp:posOffset>
              </wp:positionV>
              <wp:extent cx="6866890" cy="1294765"/>
              <wp:effectExtent b="0" l="0" r="0" t="0"/>
              <wp:wrapNone/>
              <wp:docPr id="7" name=""/>
              <a:graphic>
                <a:graphicData uri="http://schemas.microsoft.com/office/word/2010/wordprocessingGroup">
                  <wpg:wgp>
                    <wpg:cNvGrpSpPr/>
                    <wpg:grpSpPr>
                      <a:xfrm>
                        <a:off x="1912550" y="3132600"/>
                        <a:ext cx="6866890" cy="1294765"/>
                        <a:chOff x="1912550" y="3132600"/>
                        <a:chExt cx="6866900" cy="1294800"/>
                      </a:xfrm>
                    </wpg:grpSpPr>
                    <wpg:grpSp>
                      <wpg:cNvGrpSpPr/>
                      <wpg:grpSpPr>
                        <a:xfrm>
                          <a:off x="1912555" y="3132618"/>
                          <a:ext cx="6866890" cy="1294765"/>
                          <a:chOff x="1912550" y="3132600"/>
                          <a:chExt cx="6866900" cy="1294800"/>
                        </a:xfrm>
                      </wpg:grpSpPr>
                      <wps:wsp>
                        <wps:cNvSpPr/>
                        <wps:cNvPr id="3" name="Shape 3"/>
                        <wps:spPr>
                          <a:xfrm>
                            <a:off x="1912550" y="3132600"/>
                            <a:ext cx="6866900" cy="129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2555" y="3132618"/>
                            <a:ext cx="6866890" cy="1294765"/>
                            <a:chOff x="1912550" y="3132600"/>
                            <a:chExt cx="6866900" cy="1294800"/>
                          </a:xfrm>
                        </wpg:grpSpPr>
                        <wps:wsp>
                          <wps:cNvSpPr/>
                          <wps:cNvPr id="5" name="Shape 5"/>
                          <wps:spPr>
                            <a:xfrm>
                              <a:off x="1912550" y="3132600"/>
                              <a:ext cx="6866900" cy="129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2555" y="3132618"/>
                              <a:ext cx="6866890" cy="1294765"/>
                              <a:chOff x="1912550" y="3132600"/>
                              <a:chExt cx="6866900" cy="1294800"/>
                            </a:xfrm>
                          </wpg:grpSpPr>
                          <wps:wsp>
                            <wps:cNvSpPr/>
                            <wps:cNvPr id="7" name="Shape 7"/>
                            <wps:spPr>
                              <a:xfrm>
                                <a:off x="1912550" y="3132600"/>
                                <a:ext cx="6866900" cy="129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2555" y="3132618"/>
                                <a:ext cx="6866890" cy="1294765"/>
                                <a:chOff x="0" y="0"/>
                                <a:chExt cx="68667" cy="12950"/>
                              </a:xfrm>
                            </wpg:grpSpPr>
                            <wps:wsp>
                              <wps:cNvSpPr/>
                              <wps:cNvPr id="9" name="Shape 9"/>
                              <wps:spPr>
                                <a:xfrm>
                                  <a:off x="0" y="0"/>
                                  <a:ext cx="68650" cy="1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0510" y="1767"/>
                                  <a:ext cx="38157" cy="1118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2"/>
                                        <w:vertAlign w:val="baseline"/>
                                      </w:rPr>
                                      <w:t xml:space="preserve">INSTITUTO NACIONAL DE FORMACIÓN TÉCNICA PROFESIONAL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860402193-9 </w:t>
                                    </w:r>
                                    <w:r w:rsidDel="00000000" w:rsidR="00000000" w:rsidRPr="00000000">
                                      <w:rPr>
                                        <w:rFonts w:ascii="Arial Narrow" w:cs="Arial Narrow" w:eastAsia="Arial Narrow" w:hAnsi="Arial Narrow"/>
                                        <w:b w:val="1"/>
                                        <w:i w:val="0"/>
                                        <w:smallCaps w:val="0"/>
                                        <w:strike w:val="0"/>
                                        <w:color w:val="000000"/>
                                        <w:sz w:val="22"/>
                                        <w:vertAlign w:val="baseline"/>
                                      </w:rPr>
                                      <w:t xml:space="preserve">Dirección:</w:t>
                                    </w:r>
                                    <w:r w:rsidDel="00000000" w:rsidR="00000000" w:rsidRPr="00000000">
                                      <w:rPr>
                                        <w:rFonts w:ascii="Arial Narrow" w:cs="Arial Narrow" w:eastAsia="Arial Narrow" w:hAnsi="Arial Narrow"/>
                                        <w:b w:val="0"/>
                                        <w:i w:val="0"/>
                                        <w:smallCaps w:val="0"/>
                                        <w:strike w:val="0"/>
                                        <w:color w:val="000000"/>
                                        <w:sz w:val="22"/>
                                        <w:vertAlign w:val="baseline"/>
                                      </w:rPr>
                                      <w:t xml:space="preserve"> Carrera. 13 N 7A- 61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1"/>
                                        <w:i w:val="0"/>
                                        <w:smallCaps w:val="0"/>
                                        <w:strike w:val="0"/>
                                        <w:color w:val="000000"/>
                                        <w:sz w:val="22"/>
                                        <w:vertAlign w:val="baseline"/>
                                      </w:rPr>
                                      <w:t xml:space="preserve">Teléfono</w:t>
                                    </w:r>
                                    <w:r w:rsidDel="00000000" w:rsidR="00000000" w:rsidRPr="00000000">
                                      <w:rPr>
                                        <w:rFonts w:ascii="Arial Narrow" w:cs="Arial Narrow" w:eastAsia="Arial Narrow" w:hAnsi="Arial Narrow"/>
                                        <w:b w:val="0"/>
                                        <w:i w:val="0"/>
                                        <w:smallCaps w:val="0"/>
                                        <w:strike w:val="0"/>
                                        <w:color w:val="000000"/>
                                        <w:sz w:val="22"/>
                                        <w:vertAlign w:val="baseline"/>
                                      </w:rPr>
                                      <w:t xml:space="preserve">: 57 (5) 7740404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1"/>
                                        <w:i w:val="0"/>
                                        <w:smallCaps w:val="0"/>
                                        <w:strike w:val="0"/>
                                        <w:color w:val="000000"/>
                                        <w:sz w:val="22"/>
                                        <w:vertAlign w:val="baseline"/>
                                      </w:rPr>
                                      <w:t xml:space="preserve">Web:</w:t>
                                    </w:r>
                                    <w:r w:rsidDel="00000000" w:rsidR="00000000" w:rsidRPr="00000000">
                                      <w:rPr>
                                        <w:rFonts w:ascii="Arial Narrow" w:cs="Arial Narrow" w:eastAsia="Arial Narrow" w:hAnsi="Arial Narrow"/>
                                        <w:b w:val="0"/>
                                        <w:i w:val="0"/>
                                        <w:smallCaps w:val="0"/>
                                        <w:strike w:val="0"/>
                                        <w:color w:val="000000"/>
                                        <w:sz w:val="22"/>
                                        <w:vertAlign w:val="baseline"/>
                                      </w:rPr>
                                      <w:t xml:space="preserve"> www.infotep.edu.co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1"/>
                                        <w:i w:val="0"/>
                                        <w:smallCaps w:val="0"/>
                                        <w:strike w:val="0"/>
                                        <w:color w:val="000000"/>
                                        <w:sz w:val="22"/>
                                        <w:vertAlign w:val="baseline"/>
                                      </w:rPr>
                                      <w:t xml:space="preserve">Email:</w:t>
                                    </w:r>
                                    <w:r w:rsidDel="00000000" w:rsidR="00000000" w:rsidRPr="00000000">
                                      <w:rPr>
                                        <w:rFonts w:ascii="Arial Narrow" w:cs="Arial Narrow" w:eastAsia="Arial Narrow" w:hAnsi="Arial Narrow"/>
                                        <w:b w:val="0"/>
                                        <w:i w:val="0"/>
                                        <w:smallCaps w:val="0"/>
                                        <w:strike w:val="0"/>
                                        <w:color w:val="000000"/>
                                        <w:sz w:val="22"/>
                                        <w:vertAlign w:val="baseline"/>
                                      </w:rPr>
                                      <w:t xml:space="preserve"> infotep@infotep.edu.co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San Juan del Cesar – La Guajira Colombia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wpg:grpSp>
                              <wpg:cNvGrpSpPr/>
                              <wpg:grpSpPr>
                                <a:xfrm>
                                  <a:off x="0" y="0"/>
                                  <a:ext cx="30510" cy="12950"/>
                                  <a:chOff x="0" y="0"/>
                                  <a:chExt cx="30510" cy="12950"/>
                                </a:xfrm>
                              </wpg:grpSpPr>
                              <wps:wsp>
                                <wps:cNvSpPr/>
                                <wps:cNvPr id="12" name="Shape 12"/>
                                <wps:spPr>
                                  <a:xfrm>
                                    <a:off x="944" y="10607"/>
                                    <a:ext cx="29566" cy="234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t xml:space="preserve">Certificados en Calidad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r>
                                      <w:r w:rsidDel="00000000" w:rsidR="00000000" w:rsidRPr="00000000">
                                        <w:rPr>
                                          <w:rFonts w:ascii="Arial Narrow" w:cs="Arial Narrow" w:eastAsia="Arial Narrow" w:hAnsi="Arial Narrow"/>
                                          <w:b w:val="1"/>
                                          <w:i w:val="0"/>
                                          <w:smallCaps w:val="0"/>
                                          <w:strike w:val="0"/>
                                          <w:color w:val="244061"/>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r>
                                      <w:r w:rsidDel="00000000" w:rsidR="00000000" w:rsidRPr="00000000">
                                        <w:rPr>
                                          <w:rFonts w:ascii="Arial Narrow" w:cs="Arial Narrow" w:eastAsia="Arial Narrow" w:hAnsi="Arial Narrow"/>
                                          <w:b w:val="1"/>
                                          <w:i w:val="0"/>
                                          <w:smallCaps w:val="0"/>
                                          <w:strike w:val="0"/>
                                          <w:color w:val="244061"/>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22"/>
                                          <w:vertAlign w:val="baseline"/>
                                        </w:rPr>
                                      </w:r>
                                    </w:p>
                                  </w:txbxContent>
                                </wps:txbx>
                                <wps:bodyPr anchorCtr="0" anchor="t" bIns="45700" lIns="91425" spcFirstLastPara="1" rIns="91425" wrap="square" tIns="45700">
                                  <a:noAutofit/>
                                </wps:bodyPr>
                              </wps:wsp>
                              <wpg:grpSp>
                                <wpg:cNvGrpSpPr/>
                                <wpg:grpSpPr>
                                  <a:xfrm>
                                    <a:off x="0" y="0"/>
                                    <a:ext cx="17180" cy="10317"/>
                                    <a:chOff x="0" y="0"/>
                                    <a:chExt cx="17180" cy="10317"/>
                                  </a:xfrm>
                                </wpg:grpSpPr>
                                <wpg:grpSp>
                                  <wpg:cNvGrpSpPr/>
                                  <wpg:grpSpPr>
                                    <a:xfrm>
                                      <a:off x="0" y="0"/>
                                      <a:ext cx="9791" cy="10317"/>
                                      <a:chOff x="0" y="0"/>
                                      <a:chExt cx="9791" cy="10318"/>
                                    </a:xfrm>
                                  </wpg:grpSpPr>
                                  <pic:pic>
                                    <pic:nvPicPr>
                                      <pic:cNvPr id="15" name="Shape 15"/>
                                      <pic:cNvPicPr preferRelativeResize="0"/>
                                    </pic:nvPicPr>
                                    <pic:blipFill rotWithShape="1">
                                      <a:blip r:embed="rId1">
                                        <a:alphaModFix/>
                                      </a:blip>
                                      <a:srcRect b="16087" l="0" r="52192" t="0"/>
                                      <a:stretch/>
                                    </pic:blipFill>
                                    <pic:spPr>
                                      <a:xfrm>
                                        <a:off x="920" y="0"/>
                                        <a:ext cx="7804" cy="9036"/>
                                      </a:xfrm>
                                      <a:prstGeom prst="rect">
                                        <a:avLst/>
                                      </a:prstGeom>
                                      <a:noFill/>
                                      <a:ln>
                                        <a:noFill/>
                                      </a:ln>
                                    </pic:spPr>
                                  </pic:pic>
                                  <wps:wsp>
                                    <wps:cNvSpPr/>
                                    <wps:cNvPr id="16" name="Shape 16"/>
                                    <wps:spPr>
                                      <a:xfrm>
                                        <a:off x="0" y="8350"/>
                                        <a:ext cx="9791" cy="196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16"/>
                                              <w:vertAlign w:val="baseline"/>
                                            </w:rPr>
                                            <w:t xml:space="preserve">CO-SC-CER214900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Narrow" w:cs="Arial Narrow" w:eastAsia="Arial Narrow" w:hAnsi="Arial Narrow"/>
                                              <w:b w:val="1"/>
                                              <w:i w:val="0"/>
                                              <w:smallCaps w:val="0"/>
                                              <w:strike w:val="0"/>
                                              <w:color w:val="244061"/>
                                              <w:sz w:val="16"/>
                                              <w:vertAlign w:val="baseline"/>
                                            </w:rPr>
                                          </w:r>
                                        </w:p>
                                      </w:txbxContent>
                                    </wps:txbx>
                                    <wps:bodyPr anchorCtr="0" anchor="t" bIns="45700" lIns="91425" spcFirstLastPara="1" rIns="91425" wrap="square" tIns="45700">
                                      <a:noAutofit/>
                                    </wps:bodyPr>
                                  </wps:wsp>
                                </wpg:grpSp>
                                <pic:pic>
                                  <pic:nvPicPr>
                                    <pic:cNvPr id="17" name="Shape 17"/>
                                    <pic:cNvPicPr preferRelativeResize="0"/>
                                  </pic:nvPicPr>
                                  <pic:blipFill rotWithShape="1">
                                    <a:blip r:embed="rId2">
                                      <a:alphaModFix/>
                                    </a:blip>
                                    <a:srcRect b="0" l="0" r="0" t="0"/>
                                    <a:stretch/>
                                  </pic:blipFill>
                                  <pic:spPr>
                                    <a:xfrm>
                                      <a:off x="8442" y="396"/>
                                      <a:ext cx="8738" cy="8267"/>
                                    </a:xfrm>
                                    <a:prstGeom prst="rect">
                                      <a:avLst/>
                                    </a:prstGeom>
                                    <a:noFill/>
                                    <a:ln>
                                      <a:noFill/>
                                    </a:ln>
                                  </pic:spPr>
                                </pic:pic>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-406399</wp:posOffset>
              </wp:positionV>
              <wp:extent cx="6866890" cy="1294765"/>
              <wp:effectExtent b="0" l="0" r="0" t="0"/>
              <wp:wrapNone/>
              <wp:docPr id="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866890" cy="1294765"/>
                      </a:xfrm>
                      <a:prstGeom prst="rect"/>
                      <a:ln/>
                    </pic:spPr>
                  </pic:pic>
                </a:graphicData>
              </a:graphic>
            </wp:anchor>
          </w:drawing>
        </mc:Fallback>
      </mc:AlternateConten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-596899</wp:posOffset>
              </wp:positionH>
              <wp:positionV relativeFrom="paragraph">
                <wp:posOffset>-253999</wp:posOffset>
              </wp:positionV>
              <wp:extent cx="7032625" cy="720090"/>
              <wp:effectExtent b="0" l="0" r="0" t="0"/>
              <wp:wrapNone/>
              <wp:docPr id="8" name=""/>
              <a:graphic>
                <a:graphicData uri="http://schemas.microsoft.com/office/word/2010/wordprocessingGroup">
                  <wpg:wgp>
                    <wpg:cNvGrpSpPr/>
                    <wpg:grpSpPr>
                      <a:xfrm>
                        <a:off x="1829675" y="3419525"/>
                        <a:ext cx="7032625" cy="720090"/>
                        <a:chOff x="1829675" y="3419525"/>
                        <a:chExt cx="7032650" cy="788350"/>
                      </a:xfrm>
                    </wpg:grpSpPr>
                    <wpg:grpSp>
                      <wpg:cNvGrpSpPr/>
                      <wpg:grpSpPr>
                        <a:xfrm>
                          <a:off x="1829688" y="3419955"/>
                          <a:ext cx="7032625" cy="720090"/>
                          <a:chOff x="1829675" y="3419525"/>
                          <a:chExt cx="7032650" cy="789550"/>
                        </a:xfrm>
                      </wpg:grpSpPr>
                      <wps:wsp>
                        <wps:cNvSpPr/>
                        <wps:cNvPr id="3" name="Shape 3"/>
                        <wps:spPr>
                          <a:xfrm>
                            <a:off x="1829675" y="3419525"/>
                            <a:ext cx="7032650" cy="78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9688" y="3419955"/>
                            <a:ext cx="7032625" cy="720090"/>
                            <a:chOff x="1829675" y="3419525"/>
                            <a:chExt cx="7032650" cy="790900"/>
                          </a:xfrm>
                        </wpg:grpSpPr>
                        <wps:wsp>
                          <wps:cNvSpPr/>
                          <wps:cNvPr id="20" name="Shape 20"/>
                          <wps:spPr>
                            <a:xfrm>
                              <a:off x="1829675" y="3419525"/>
                              <a:ext cx="7032650" cy="79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9688" y="3419955"/>
                              <a:ext cx="7032625" cy="720090"/>
                              <a:chOff x="1829675" y="3417725"/>
                              <a:chExt cx="7032650" cy="792400"/>
                            </a:xfrm>
                          </wpg:grpSpPr>
                          <wps:wsp>
                            <wps:cNvSpPr/>
                            <wps:cNvPr id="22" name="Shape 22"/>
                            <wps:spPr>
                              <a:xfrm>
                                <a:off x="1829675" y="3417725"/>
                                <a:ext cx="7032650" cy="79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9688" y="3419955"/>
                                <a:ext cx="7032625" cy="720090"/>
                                <a:chOff x="695" y="286"/>
                                <a:chExt cx="11075" cy="1134"/>
                              </a:xfrm>
                            </wpg:grpSpPr>
                            <wps:wsp>
                              <wps:cNvSpPr/>
                              <wps:cNvPr id="24" name="Shape 24"/>
                              <wps:spPr>
                                <a:xfrm>
                                  <a:off x="695" y="286"/>
                                  <a:ext cx="11075" cy="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019" y="316"/>
                                  <a:ext cx="7172" cy="3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GUI-INFOTEP-CI-04</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26" name="Shape 26"/>
                              <wps:spPr>
                                <a:xfrm>
                                  <a:off x="3019" y="711"/>
                                  <a:ext cx="7172" cy="41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ELABORACIÓN DEL INFORME PARCIAL DEL PROYECTO DE INVESTIGACIÓN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27" name="Shape 27"/>
                              <wps:spPr>
                                <a:xfrm>
                                  <a:off x="10043" y="316"/>
                                  <a:ext cx="1727" cy="81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Página PAGE9 de NUMPAGES10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315683"/>
                                        <w:sz w:val="20"/>
                                        <w:vertAlign w:val="baseline"/>
                                      </w:rPr>
                                      <w:t xml:space="preserve">Versión: 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315683"/>
                                        <w:sz w:val="20"/>
                                        <w:vertAlign w:val="baseline"/>
                                      </w:rPr>
                                    </w:r>
                                    <w:r w:rsidDel="00000000" w:rsidR="00000000" w:rsidRPr="00000000">
                                      <w:rPr>
                                        <w:rFonts w:ascii="Arial" w:cs="Arial" w:eastAsia="Arial" w:hAnsi="Arial"/>
                                        <w:b w:val="1"/>
                                        <w:i w:val="0"/>
                                        <w:smallCaps w:val="0"/>
                                        <w:strike w:val="0"/>
                                        <w:color w:val="315683"/>
                                        <w:sz w:val="20"/>
                                        <w:vertAlign w:val="baseline"/>
                                      </w:rPr>
                                      <w:t xml:space="preserve">2021/11/10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315683"/>
                                        <w:sz w:val="20"/>
                                        <w:vertAlign w:val="baseline"/>
                                      </w:rPr>
                                    </w:r>
                                  </w:p>
                                </w:txbxContent>
                              </wps:txbx>
                              <wps:bodyPr anchorCtr="0" anchor="t" bIns="45700" lIns="91425" spcFirstLastPara="1" rIns="91425" wrap="square" tIns="45700">
                                <a:noAutofit/>
                              </wps:bodyPr>
                            </wps:wsp>
                            <wpg:grpSp>
                              <wpg:cNvGrpSpPr/>
                              <wpg:grpSpPr>
                                <a:xfrm>
                                  <a:off x="695" y="286"/>
                                  <a:ext cx="10999" cy="1134"/>
                                  <a:chOff x="695" y="286"/>
                                  <a:chExt cx="10999" cy="1134"/>
                                </a:xfrm>
                              </wpg:grpSpPr>
                              <wpg:grpSp>
                                <wpg:cNvGrpSpPr/>
                                <wpg:grpSpPr>
                                  <a:xfrm>
                                    <a:off x="2991" y="290"/>
                                    <a:ext cx="8703" cy="836"/>
                                    <a:chOff x="2991" y="290"/>
                                    <a:chExt cx="8703" cy="836"/>
                                  </a:xfrm>
                                </wpg:grpSpPr>
                                <wps:wsp>
                                  <wps:cNvCnPr/>
                                  <wps:spPr>
                                    <a:xfrm>
                                      <a:off x="2991" y="711"/>
                                      <a:ext cx="72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1" name="Shape 31"/>
                                  <wps:spPr>
                                    <a:xfrm>
                                      <a:off x="2991" y="290"/>
                                      <a:ext cx="8703" cy="836"/>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0202" y="290"/>
                                      <a:ext cx="0" cy="836"/>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pic:pic>
                                <pic:nvPicPr>
                                  <pic:cNvPr id="33" name="Shape 33"/>
                                  <pic:cNvPicPr preferRelativeResize="0"/>
                                </pic:nvPicPr>
                                <pic:blipFill rotWithShape="1">
                                  <a:blip r:embed="rId1">
                                    <a:alphaModFix/>
                                  </a:blip>
                                  <a:srcRect b="0" l="0" r="0" t="0"/>
                                  <a:stretch/>
                                </pic:blipFill>
                                <pic:spPr>
                                  <a:xfrm>
                                    <a:off x="695" y="286"/>
                                    <a:ext cx="2324" cy="1134"/>
                                  </a:xfrm>
                                  <a:prstGeom prst="rect">
                                    <a:avLst/>
                                  </a:prstGeom>
                                  <a:noFill/>
                                  <a:ln>
                                    <a:noFill/>
                                  </a:ln>
                                </pic:spPr>
                              </pic:pic>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-596899</wp:posOffset>
              </wp:positionH>
              <wp:positionV relativeFrom="paragraph">
                <wp:posOffset>-253999</wp:posOffset>
              </wp:positionV>
              <wp:extent cx="7032625" cy="720090"/>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032625" cy="720090"/>
                      </a:xfrm>
                      <a:prstGeom prst="rect"/>
                      <a:ln/>
                    </pic:spPr>
                  </pic:pic>
                </a:graphicData>
              </a:graphic>
            </wp:anchor>
          </w:drawing>
        </mc:Fallback>
      </mc:AlternateConten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618.0pt;height:793.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618.0pt;height:793.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paragraph" w:styleId="Título1">
    <w:name w:val="Título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ar-SA" w:eastAsia="en-US" w:val="und"/>
    </w:rPr>
  </w:style>
  <w:style w:type="paragraph" w:styleId="Título2">
    <w:name w:val="Título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en-US" w:val="und"/>
    </w:rPr>
  </w:style>
  <w:style w:type="paragraph" w:styleId="Título3">
    <w:name w:val="Título 3"/>
    <w:basedOn w:val="Normal"/>
    <w:next w:val="Normal"/>
    <w:autoRedefine w:val="0"/>
    <w:hidden w:val="0"/>
    <w:qFormat w:val="0"/>
    <w:pPr>
      <w:keepNext w:val="1"/>
      <w:framePr w:anchorLock="0" w:lines="0" w:hSpace="141" w:wrap="around" w:hAnchor="margin" w:vAnchor="margin" w:y="2585" w:hRule="auto"/>
      <w:suppressAutoHyphens w:val="1"/>
      <w:spacing w:after="0" w:line="240" w:lineRule="auto"/>
      <w:ind w:leftChars="-1" w:rightChars="0" w:firstLineChars="-1"/>
      <w:jc w:val="center"/>
      <w:textDirection w:val="btLr"/>
      <w:textAlignment w:val="top"/>
      <w:outlineLvl w:val="2"/>
    </w:pPr>
    <w:rPr>
      <w:rFonts w:ascii="Arial" w:eastAsia="Times New Roman" w:hAnsi="Arial"/>
      <w:i w:val="1"/>
      <w:iCs w:val="1"/>
      <w:color w:val="ffffff"/>
      <w:w w:val="100"/>
      <w:position w:val="-1"/>
      <w:sz w:val="18"/>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Título3Car">
    <w:name w:val="Título 3 Car"/>
    <w:next w:val="Título3Car"/>
    <w:autoRedefine w:val="0"/>
    <w:hidden w:val="0"/>
    <w:qFormat w:val="0"/>
    <w:rPr>
      <w:rFonts w:ascii="Arial" w:cs="Arial" w:eastAsia="Times New Roman" w:hAnsi="Arial"/>
      <w:i w:val="1"/>
      <w:iCs w:val="1"/>
      <w:color w:val="ffffff"/>
      <w:w w:val="100"/>
      <w:position w:val="-1"/>
      <w:sz w:val="18"/>
      <w:szCs w:val="24"/>
      <w:effect w:val="none"/>
      <w:vertAlign w:val="baseline"/>
      <w:cs w:val="0"/>
      <w:em w:val="none"/>
      <w:lang w:eastAsia="es-ES" w:val="es-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Cambria" w:eastAsia="Times New Roman" w:hAnsi="Cambria"/>
      <w:b w:val="1"/>
      <w:bCs w:val="1"/>
      <w:w w:val="100"/>
      <w:kern w:val="32"/>
      <w:position w:val="-1"/>
      <w:sz w:val="32"/>
      <w:szCs w:val="32"/>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Título2Car">
    <w:name w:val="Título 2 Car"/>
    <w:next w:val="Título2C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Narrow" w:cs="Arial Narrow" w:hAnsi="Arial Narrow"/>
      <w:color w:val="000000"/>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notapie">
    <w:name w:val="Texto nota pie"/>
    <w:basedOn w:val="Normal"/>
    <w:next w:val="Textonotapie"/>
    <w:autoRedefine w:val="0"/>
    <w:hidden w:val="0"/>
    <w:qFormat w:val="0"/>
    <w:pPr>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s-ES" w:val="es-ES"/>
    </w:rPr>
  </w:style>
  <w:style w:type="character" w:styleId="TextonotapieCar">
    <w:name w:val="Texto nota pie Car"/>
    <w:next w:val="TextonotapieCar"/>
    <w:autoRedefine w:val="0"/>
    <w:hidden w:val="0"/>
    <w:qFormat w:val="0"/>
    <w:rPr>
      <w:rFonts w:ascii="Arial" w:eastAsia="Times New Roman" w:hAnsi="Arial"/>
      <w:w w:val="100"/>
      <w:position w:val="-1"/>
      <w:effect w:val="none"/>
      <w:vertAlign w:val="baseline"/>
      <w:cs w:val="0"/>
      <w:em w:val="none"/>
      <w:lang w:eastAsia="es-ES" w:val="es-ES"/>
    </w:rPr>
  </w:style>
  <w:style w:type="paragraph" w:styleId="Normal2">
    <w:name w:val="Normal2"/>
    <w:basedOn w:val="Normal"/>
    <w:next w:val="Normal2"/>
    <w:autoRedefine w:val="0"/>
    <w:hidden w:val="0"/>
    <w:qFormat w:val="0"/>
    <w:pPr>
      <w:suppressAutoHyphens w:val="1"/>
      <w:overflowPunct w:val="0"/>
      <w:autoSpaceDE w:val="0"/>
      <w:autoSpaceDN w:val="0"/>
      <w:adjustRightInd w:val="0"/>
      <w:spacing w:after="0" w:line="240" w:lineRule="auto"/>
      <w:ind w:leftChars="-1" w:rightChars="0" w:firstLineChars="-1"/>
      <w:jc w:val="both"/>
      <w:textDirection w:val="btLr"/>
      <w:textAlignment w:val="baseline"/>
      <w:outlineLvl w:val="0"/>
    </w:pPr>
    <w:rPr>
      <w:rFonts w:ascii="Arial" w:cs="Arial" w:eastAsia="Times New Roman" w:hAnsi="Arial"/>
      <w:w w:val="100"/>
      <w:position w:val="-1"/>
      <w:sz w:val="20"/>
      <w:szCs w:val="20"/>
      <w:effect w:val="none"/>
      <w:vertAlign w:val="baseline"/>
      <w:cs w:val="0"/>
      <w:em w:val="none"/>
      <w:lang w:bidi="ar-SA" w:eastAsia="es-ES" w:val="es-ES"/>
    </w:rPr>
  </w:style>
  <w:style w:type="paragraph" w:styleId="Tablas">
    <w:name w:val="Tablas"/>
    <w:basedOn w:val="Normal"/>
    <w:next w:val="Tablas"/>
    <w:autoRedefine w:val="0"/>
    <w:hidden w:val="0"/>
    <w:qFormat w:val="0"/>
    <w:pPr>
      <w:numPr>
        <w:ilvl w:val="0"/>
        <w:numId w:val="1"/>
      </w:numPr>
      <w:suppressAutoHyphens w:val="1"/>
      <w:spacing w:after="120" w:line="240" w:lineRule="auto"/>
      <w:ind w:leftChars="-1" w:rightChars="0" w:firstLineChars="-1"/>
      <w:jc w:val="both"/>
      <w:textDirection w:val="btLr"/>
      <w:textAlignment w:val="top"/>
      <w:outlineLvl w:val="0"/>
    </w:pPr>
    <w:rPr>
      <w:rFonts w:ascii="Arial" w:cs="Arial" w:eastAsia="Times New Roman" w:hAnsi="Arial"/>
      <w:b w:val="1"/>
      <w:bCs w:val="1"/>
      <w:w w:val="100"/>
      <w:position w:val="-1"/>
      <w:sz w:val="20"/>
      <w:szCs w:val="20"/>
      <w:effect w:val="none"/>
      <w:vertAlign w:val="baseline"/>
      <w:cs w:val="0"/>
      <w:em w:val="none"/>
      <w:lang w:bidi="ar-SA" w:eastAsia="es-ES" w:val="es-ES"/>
    </w:rPr>
  </w:style>
  <w:style w:type="paragraph" w:styleId="Literal1">
    <w:name w:val="Literal1"/>
    <w:basedOn w:val="Normal"/>
    <w:next w:val="Normal"/>
    <w:autoRedefine w:val="0"/>
    <w:hidden w:val="0"/>
    <w:qFormat w:val="0"/>
    <w:pPr>
      <w:numPr>
        <w:ilvl w:val="0"/>
        <w:numId w:val="2"/>
      </w:numPr>
      <w:suppressAutoHyphens w:val="1"/>
      <w:overflowPunct w:val="0"/>
      <w:autoSpaceDE w:val="0"/>
      <w:autoSpaceDN w:val="0"/>
      <w:adjustRightInd w:val="0"/>
      <w:spacing w:after="0" w:line="240" w:lineRule="auto"/>
      <w:ind w:leftChars="-1" w:rightChars="0" w:firstLineChars="-1"/>
      <w:jc w:val="both"/>
      <w:textDirection w:val="btLr"/>
      <w:textAlignment w:val="baseline"/>
      <w:outlineLvl w:val="0"/>
    </w:pPr>
    <w:rPr>
      <w:rFonts w:ascii="Arial" w:cs="Arial" w:eastAsia="Times New Roman" w:hAnsi="Arial"/>
      <w:w w:val="100"/>
      <w:position w:val="-1"/>
      <w:sz w:val="20"/>
      <w:szCs w:val="20"/>
      <w:effect w:val="none"/>
      <w:vertAlign w:val="baseline"/>
      <w:cs w:val="0"/>
      <w:em w:val="none"/>
      <w:lang w:bidi="ar-SA" w:eastAsia="es-ES" w:val="es-ES"/>
    </w:rPr>
  </w:style>
  <w:style w:type="paragraph" w:styleId="Literal2">
    <w:name w:val="Literal2"/>
    <w:basedOn w:val="Literal1"/>
    <w:next w:val="Normal"/>
    <w:autoRedefine w:val="0"/>
    <w:hidden w:val="0"/>
    <w:qFormat w:val="0"/>
    <w:pPr>
      <w:numPr>
        <w:ilvl w:val="1"/>
        <w:numId w:val="2"/>
      </w:numPr>
      <w:tabs>
        <w:tab w:val="clear" w:pos="2007"/>
        <w:tab w:val="num" w:leader="none" w:pos="426"/>
      </w:tabs>
      <w:suppressAutoHyphens w:val="1"/>
      <w:overflowPunct w:val="0"/>
      <w:autoSpaceDE w:val="0"/>
      <w:autoSpaceDN w:val="0"/>
      <w:adjustRightInd w:val="0"/>
      <w:spacing w:after="0" w:line="240" w:lineRule="auto"/>
      <w:ind w:left="709" w:leftChars="-1" w:rightChars="0" w:hanging="283" w:firstLineChars="-1"/>
      <w:jc w:val="both"/>
      <w:textDirection w:val="btLr"/>
      <w:textAlignment w:val="baseline"/>
      <w:outlineLvl w:val="0"/>
    </w:pPr>
    <w:rPr>
      <w:rFonts w:ascii="Arial" w:cs="Times New Roman" w:eastAsia="Times New Roman" w:hAnsi="Arial"/>
      <w:w w:val="100"/>
      <w:position w:val="-1"/>
      <w:sz w:val="20"/>
      <w:szCs w:val="20"/>
      <w:effect w:val="none"/>
      <w:vertAlign w:val="baseline"/>
      <w:cs w:val="0"/>
      <w:em w:val="none"/>
      <w:lang w:bidi="ar-SA" w:eastAsia="es-ES" w:val="es-ES"/>
    </w:rPr>
  </w:style>
  <w:style w:type="paragraph" w:styleId="Table_Heading_Center">
    <w:name w:val="Table_Heading_Center"/>
    <w:basedOn w:val="Normal"/>
    <w:next w:val="Table_Heading_Center"/>
    <w:autoRedefine w:val="0"/>
    <w:hidden w:val="0"/>
    <w:qFormat w:val="0"/>
    <w:pPr>
      <w:keepNext w:val="1"/>
      <w:keepLines w:val="1"/>
      <w:suppressAutoHyphens w:val="1"/>
      <w:spacing w:after="40" w:before="40" w:line="240" w:lineRule="auto"/>
      <w:ind w:right="-907" w:leftChars="-1" w:rightChars="0" w:firstLineChars="-1"/>
      <w:jc w:val="center"/>
      <w:textDirection w:val="btLr"/>
      <w:textAlignment w:val="top"/>
      <w:outlineLvl w:val="0"/>
    </w:pPr>
    <w:rPr>
      <w:rFonts w:ascii="Futura Bk" w:eastAsia="Times New Roman" w:hAnsi="Futura Bk"/>
      <w:b w:val="1"/>
      <w:w w:val="100"/>
      <w:position w:val="-1"/>
      <w:sz w:val="22"/>
      <w:szCs w:val="20"/>
      <w:effect w:val="none"/>
      <w:vertAlign w:val="baseline"/>
      <w:cs w:val="0"/>
      <w:em w:val="none"/>
      <w:lang w:bidi="ar-SA" w:eastAsia="en-US" w:val="es-ES"/>
    </w:rPr>
  </w:style>
  <w:style w:type="paragraph" w:styleId="Sangríadet.independiente">
    <w:name w:val="Sangría de t. independiente"/>
    <w:basedOn w:val="Normal"/>
    <w:next w:val="Normal"/>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7135/unach.ns.001.03.02"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k9CG2ymfuv643zujo91Ah34Eg==">CgMxLjA4AHIhMUViZG9semY5Y3J3ejVMdlVGaE5fbWFmQXNjTWhWNm9p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2013-08-01T13:41:00Z</dcterms:created>
  <dc:creator>ANTONIO GALLO OÑATE;SISTEMAS &amp; COMUNICACIÓN</dc:creator>
</cp:coreProperties>
</file>